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D2" w:rsidRPr="00F81C53" w:rsidRDefault="00255AD2" w:rsidP="00F81C53">
      <w:pPr>
        <w:pStyle w:val="a5"/>
        <w:rPr>
          <w:rFonts w:ascii="Times New Roman" w:hAnsi="Times New Roman"/>
          <w:sz w:val="24"/>
          <w:szCs w:val="24"/>
          <w:lang w:val="uk-UA"/>
        </w:rPr>
      </w:pPr>
    </w:p>
    <w:p w:rsidR="008F31A4" w:rsidRDefault="00127863" w:rsidP="008F31A4">
      <w:pPr>
        <w:widowControl w:val="0"/>
        <w:overflowPunct w:val="0"/>
        <w:autoSpaceDE w:val="0"/>
        <w:autoSpaceDN w:val="0"/>
        <w:adjustRightInd w:val="0"/>
        <w:spacing w:before="120" w:after="0" w:line="240" w:lineRule="auto"/>
        <w:ind w:right="283"/>
        <w:rPr>
          <w:rFonts w:ascii="Times New Roman" w:hAnsi="Times New Roman"/>
          <w:b/>
          <w:sz w:val="24"/>
          <w:szCs w:val="24"/>
          <w:lang w:val="uk-UA"/>
        </w:rPr>
      </w:pPr>
      <w:r>
        <w:rPr>
          <w:rFonts w:ascii="Times New Roman" w:hAnsi="Times New Roman"/>
          <w:b/>
          <w:sz w:val="24"/>
          <w:szCs w:val="24"/>
          <w:lang w:val="uk-UA"/>
        </w:rPr>
        <w:t xml:space="preserve">                         </w:t>
      </w:r>
      <w:r w:rsidR="008F31A4">
        <w:rPr>
          <w:rFonts w:ascii="Times New Roman" w:hAnsi="Times New Roman"/>
          <w:b/>
          <w:sz w:val="24"/>
          <w:szCs w:val="24"/>
          <w:lang w:val="uk-UA"/>
        </w:rPr>
        <w:t xml:space="preserve">Організація харчування учнів 1-11 класів  в 2019-2020 </w:t>
      </w:r>
      <w:proofErr w:type="spellStart"/>
      <w:r w:rsidR="008F31A4">
        <w:rPr>
          <w:rFonts w:ascii="Times New Roman" w:hAnsi="Times New Roman"/>
          <w:b/>
          <w:sz w:val="24"/>
          <w:szCs w:val="24"/>
          <w:lang w:val="uk-UA"/>
        </w:rPr>
        <w:t>н.р</w:t>
      </w:r>
      <w:proofErr w:type="spellEnd"/>
      <w:r w:rsidR="008F31A4">
        <w:rPr>
          <w:rFonts w:ascii="Times New Roman" w:hAnsi="Times New Roman"/>
          <w:b/>
          <w:sz w:val="24"/>
          <w:szCs w:val="24"/>
          <w:lang w:val="uk-UA"/>
        </w:rPr>
        <w:t xml:space="preserve">.  </w:t>
      </w:r>
    </w:p>
    <w:p w:rsidR="008F31A4" w:rsidRDefault="008F31A4" w:rsidP="008F31A4">
      <w:pPr>
        <w:pStyle w:val="a5"/>
        <w:rPr>
          <w:rFonts w:ascii="Times New Roman" w:hAnsi="Times New Roman"/>
          <w:b/>
          <w:sz w:val="24"/>
          <w:szCs w:val="24"/>
          <w:lang w:val="uk-UA"/>
        </w:rPr>
      </w:pPr>
    </w:p>
    <w:p w:rsidR="008F31A4" w:rsidRDefault="008F31A4" w:rsidP="008F31A4">
      <w:pPr>
        <w:pStyle w:val="a7"/>
        <w:spacing w:before="0" w:beforeAutospacing="0" w:after="225" w:afterAutospacing="0"/>
        <w:rPr>
          <w:color w:val="6E6E6E"/>
        </w:rPr>
      </w:pPr>
      <w:r>
        <w:rPr>
          <w:color w:val="6E6E6E"/>
        </w:rPr>
        <w:t>На виконання статті 5 Закону України «Про охорону дитинства», статті 56  Закону України «Про освіту», статті 35 Закону України «Про дошкільну освіту», статей 21, 22 Закону України «Про загальну середню освіту», статті 21 Закону України «Про протидію захворюванню на туберкульоз», постанов Кабінету Міністрів України від 27 грудня 2001 року № 1752 «Про норми харчування у протитуберкульозних закладах для осіб, хворих на туберкульоз, та малолітніх і неповнолітніх осіб, інфікованих мікобактеріями туберкульозу» (із змінами), від 19 червня 2002 року № 856 «Про організацію харчування окремих категорій учнів у загальноосвітніх навчальних закладах» (із змінами), від 26 серпня 2002 року № 1243 «Про невідкладні питання діяльності дошкільних та інтернатних навчальних закладів» (із змінами), від 02 лютого 2011 року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(із змінами), від 22 листопада 2004 року № 1591 «Про затвердження норм харчування у навчальних та дитячих закладах оздоровлення та відпочинку» (із змінами),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 листопада 2002 року № 667, зареєстрованого в Міністерстві юстиції України 06 грудня 2002 року за № 953/7241 (із змінами), наказу Міністерства освіти і науки України та Міністерства охорони здоров’я України від 17 квітня 2006 року № 298/227 «Про затвердження Інструкції з організації харчування дітей у дошкільних навчальних закладах», зареєстрованого в Міністерстві юстиції України 05 травня 2006 року за № 523/12397 (із змінами), рішень Київської міської ради від 09 жовтня 2014 року № 271/271 «Про надання додаткових пільг та гарантій учасникам антитерористичної операції та членам їх сімей» (із змінами), від 03 березня 2016 року № 118/118 «Про надання додаткових пільг та гарантій сім’ям киян-Героїв Небесної Сотні та киянам-постраждалим учасникам Революції Гідності» (із змінами), від 13 грудня 2018 року № 416/6467 «Про бюджет міста Києва на 2019 рік» (із змінами), від 18 грудня 2018 року № 467/6518 «Про затвердження міської комплексної цільової програми «Освіта Києва. 2019-2023 роки» (із змінами), розпоряджень виконавчого органу Київської міської ради (Київської міської державної адміністрації) від 31 січня 2011 року № 121 «Про  реалізацію районними в місті Києві державними адміністраціями окремих повноважень» (із змінами), від 04 квітня 2019 року № 618 «Про організацію у 2019 році харчування учнів у комунальних закладах загальної середньої освіти територіальної громади міста Києва», розпорядження Святошинської районної в місті Києві державної адміністрації від 19 липня 2019 року № 490 «Про організацію у 2019 році харчування дітей в комунальних закладах дошкільної та загальної середньої освіти Святошинського району міста Києва» з метою забезпечення на належному рівні харчування дітей у комунальних  закладах дошкільної освіти Святошинського району міста Києва та на виконання розпорядження Святошинської районної в місті Києві державної адміністрації від 19 липня 2019 року №490 &lt;&lt;Про організацію у 2019 році харчування дітей в комунальних закладах дошкільної та загальної середньої освіти Святошинського району міста Києва при організації харчування учнів у закладі загальної середньої освіти&gt;&gt; та на виконання наказу Святошинської районної в місті Києві державної адміністрації управління освіти, молоді та спорту від 02.09.2019 №173 &lt;&lt;Про організацію харчування учнів у закладах загальної середньої освіти Святошинського району міста Києва у 2019 навчальному році&gt;&gt;:</w:t>
      </w:r>
    </w:p>
    <w:p w:rsidR="008F31A4" w:rsidRDefault="008F31A4" w:rsidP="008F31A4">
      <w:pPr>
        <w:widowControl w:val="0"/>
        <w:overflowPunct w:val="0"/>
        <w:autoSpaceDE w:val="0"/>
        <w:autoSpaceDN w:val="0"/>
        <w:adjustRightInd w:val="0"/>
        <w:spacing w:before="120" w:after="0" w:line="240" w:lineRule="auto"/>
        <w:ind w:right="283"/>
        <w:jc w:val="both"/>
        <w:rPr>
          <w:rFonts w:ascii="Times New Roman" w:hAnsi="Times New Roman"/>
          <w:color w:val="6E6E6E"/>
          <w:sz w:val="24"/>
          <w:szCs w:val="24"/>
          <w:lang w:val="uk-UA"/>
        </w:rPr>
      </w:pPr>
    </w:p>
    <w:p w:rsidR="008F31A4" w:rsidRDefault="008F31A4" w:rsidP="008F31A4">
      <w:pPr>
        <w:widowControl w:val="0"/>
        <w:overflowPunct w:val="0"/>
        <w:autoSpaceDE w:val="0"/>
        <w:autoSpaceDN w:val="0"/>
        <w:adjustRightInd w:val="0"/>
        <w:spacing w:before="120" w:after="0" w:line="240" w:lineRule="auto"/>
        <w:ind w:right="283"/>
        <w:jc w:val="both"/>
        <w:rPr>
          <w:rFonts w:ascii="Times New Roman" w:hAnsi="Times New Roman"/>
          <w:color w:val="6E6E6E"/>
          <w:sz w:val="24"/>
          <w:szCs w:val="24"/>
          <w:lang w:val="uk-UA"/>
        </w:rPr>
      </w:pPr>
    </w:p>
    <w:p w:rsidR="008F31A4" w:rsidRDefault="008F31A4" w:rsidP="008F31A4">
      <w:pPr>
        <w:widowControl w:val="0"/>
        <w:overflowPunct w:val="0"/>
        <w:autoSpaceDE w:val="0"/>
        <w:autoSpaceDN w:val="0"/>
        <w:adjustRightInd w:val="0"/>
        <w:spacing w:before="120" w:after="0" w:line="240" w:lineRule="auto"/>
        <w:ind w:right="283"/>
        <w:jc w:val="both"/>
        <w:rPr>
          <w:rFonts w:ascii="Times New Roman" w:hAnsi="Times New Roman"/>
          <w:color w:val="6E6E6E"/>
          <w:sz w:val="24"/>
          <w:szCs w:val="24"/>
          <w:lang w:val="uk-UA"/>
        </w:rPr>
      </w:pPr>
    </w:p>
    <w:p w:rsidR="008F31A4" w:rsidRDefault="008F31A4" w:rsidP="008F31A4">
      <w:pPr>
        <w:widowControl w:val="0"/>
        <w:overflowPunct w:val="0"/>
        <w:autoSpaceDE w:val="0"/>
        <w:autoSpaceDN w:val="0"/>
        <w:adjustRightInd w:val="0"/>
        <w:spacing w:before="120" w:after="0" w:line="240" w:lineRule="auto"/>
        <w:ind w:right="283"/>
        <w:jc w:val="both"/>
        <w:rPr>
          <w:rFonts w:ascii="Times New Roman" w:hAnsi="Times New Roman"/>
          <w:b/>
          <w:sz w:val="24"/>
          <w:szCs w:val="24"/>
          <w:lang w:val="uk-UA"/>
        </w:rPr>
      </w:pPr>
      <w:r>
        <w:rPr>
          <w:rFonts w:ascii="Times New Roman" w:hAnsi="Times New Roman"/>
          <w:sz w:val="24"/>
          <w:szCs w:val="24"/>
          <w:lang w:val="uk-UA"/>
        </w:rPr>
        <w:t xml:space="preserve">         З метою організації якісного та повноцінного харчування учнів навчального закладу, допомоги соціально незахищеним категоріям дітей у навчальному закладі, роботу організовано наступним чином:</w:t>
      </w:r>
    </w:p>
    <w:p w:rsidR="008F31A4" w:rsidRDefault="008F31A4" w:rsidP="008F31A4">
      <w:pPr>
        <w:pStyle w:val="a5"/>
        <w:numPr>
          <w:ilvl w:val="0"/>
          <w:numId w:val="2"/>
        </w:numPr>
        <w:tabs>
          <w:tab w:val="left" w:pos="1159"/>
          <w:tab w:val="left" w:pos="3812"/>
        </w:tabs>
        <w:jc w:val="both"/>
        <w:rPr>
          <w:rFonts w:ascii="Times New Roman" w:hAnsi="Times New Roman"/>
          <w:sz w:val="24"/>
          <w:szCs w:val="24"/>
          <w:lang w:val="uk-UA"/>
        </w:rPr>
      </w:pPr>
      <w:r>
        <w:rPr>
          <w:rFonts w:ascii="Times New Roman" w:hAnsi="Times New Roman"/>
          <w:sz w:val="24"/>
          <w:szCs w:val="24"/>
          <w:lang w:val="uk-UA"/>
        </w:rPr>
        <w:t>забезпечено належну організацію та якісне надання послуг з харчування учнів;</w:t>
      </w:r>
    </w:p>
    <w:p w:rsidR="008F31A4" w:rsidRDefault="008F31A4" w:rsidP="008F31A4">
      <w:pPr>
        <w:pStyle w:val="a5"/>
        <w:numPr>
          <w:ilvl w:val="0"/>
          <w:numId w:val="2"/>
        </w:numPr>
        <w:tabs>
          <w:tab w:val="left" w:pos="1159"/>
          <w:tab w:val="left" w:pos="3812"/>
        </w:tabs>
        <w:jc w:val="both"/>
        <w:rPr>
          <w:rFonts w:ascii="Times New Roman" w:hAnsi="Times New Roman"/>
          <w:sz w:val="24"/>
          <w:szCs w:val="24"/>
          <w:lang w:val="uk-UA"/>
        </w:rPr>
      </w:pPr>
      <w:r>
        <w:rPr>
          <w:rFonts w:ascii="Times New Roman" w:hAnsi="Times New Roman"/>
          <w:sz w:val="24"/>
          <w:szCs w:val="24"/>
          <w:lang w:val="uk-UA"/>
        </w:rPr>
        <w:t>організовано контроль за якісною роботою харчоблоку, його утриманням та забезпеченням необхідним обладнанням, інвентарем та посудом;</w:t>
      </w:r>
    </w:p>
    <w:p w:rsidR="008F31A4" w:rsidRDefault="008F31A4" w:rsidP="008F31A4">
      <w:pPr>
        <w:pStyle w:val="a5"/>
        <w:numPr>
          <w:ilvl w:val="0"/>
          <w:numId w:val="2"/>
        </w:numPr>
        <w:tabs>
          <w:tab w:val="left" w:pos="1159"/>
          <w:tab w:val="left" w:pos="3812"/>
        </w:tabs>
        <w:jc w:val="both"/>
        <w:rPr>
          <w:rFonts w:ascii="Times New Roman" w:hAnsi="Times New Roman"/>
          <w:sz w:val="24"/>
          <w:szCs w:val="24"/>
          <w:lang w:val="uk-UA"/>
        </w:rPr>
      </w:pPr>
      <w:r>
        <w:rPr>
          <w:rFonts w:ascii="Times New Roman" w:hAnsi="Times New Roman"/>
          <w:sz w:val="24"/>
          <w:szCs w:val="24"/>
          <w:lang w:val="uk-UA"/>
        </w:rPr>
        <w:t>забезпечено організацію повноцінного та якісного харчування учнів відповідно до затверджених норм харчування;</w:t>
      </w:r>
    </w:p>
    <w:p w:rsidR="008F31A4" w:rsidRDefault="008F31A4" w:rsidP="008F31A4">
      <w:pPr>
        <w:pStyle w:val="a5"/>
        <w:numPr>
          <w:ilvl w:val="0"/>
          <w:numId w:val="2"/>
        </w:numPr>
        <w:tabs>
          <w:tab w:val="left" w:pos="1159"/>
          <w:tab w:val="left" w:pos="3812"/>
        </w:tabs>
        <w:jc w:val="both"/>
        <w:rPr>
          <w:rFonts w:ascii="Times New Roman" w:hAnsi="Times New Roman"/>
          <w:sz w:val="24"/>
          <w:szCs w:val="24"/>
          <w:lang w:val="uk-UA"/>
        </w:rPr>
      </w:pPr>
      <w:r>
        <w:rPr>
          <w:rFonts w:ascii="Times New Roman" w:hAnsi="Times New Roman"/>
          <w:sz w:val="24"/>
          <w:szCs w:val="24"/>
          <w:lang w:val="uk-UA"/>
        </w:rPr>
        <w:t>тримається на контролі проведення С-вітамінізації третіх страв;</w:t>
      </w:r>
    </w:p>
    <w:p w:rsidR="008F31A4" w:rsidRDefault="008F31A4" w:rsidP="008F31A4">
      <w:pPr>
        <w:pStyle w:val="a5"/>
        <w:numPr>
          <w:ilvl w:val="0"/>
          <w:numId w:val="2"/>
        </w:numPr>
        <w:tabs>
          <w:tab w:val="left" w:pos="1159"/>
          <w:tab w:val="left" w:pos="3812"/>
        </w:tabs>
        <w:jc w:val="both"/>
        <w:rPr>
          <w:rFonts w:ascii="Times New Roman" w:hAnsi="Times New Roman"/>
          <w:sz w:val="24"/>
          <w:szCs w:val="24"/>
          <w:lang w:val="uk-UA"/>
        </w:rPr>
      </w:pPr>
      <w:r>
        <w:rPr>
          <w:rFonts w:ascii="Times New Roman" w:hAnsi="Times New Roman"/>
          <w:sz w:val="24"/>
          <w:szCs w:val="24"/>
          <w:lang w:val="uk-UA"/>
        </w:rPr>
        <w:t>організовано харчування учнів навчального закладу відповідно до графіка роботи шкільної їдальні;</w:t>
      </w:r>
    </w:p>
    <w:p w:rsidR="008F31A4" w:rsidRDefault="008F31A4" w:rsidP="008F31A4">
      <w:pPr>
        <w:pStyle w:val="a5"/>
        <w:numPr>
          <w:ilvl w:val="0"/>
          <w:numId w:val="2"/>
        </w:numPr>
        <w:tabs>
          <w:tab w:val="left" w:pos="1159"/>
          <w:tab w:val="left" w:pos="3812"/>
        </w:tabs>
        <w:jc w:val="both"/>
        <w:rPr>
          <w:rFonts w:ascii="Times New Roman" w:hAnsi="Times New Roman"/>
          <w:sz w:val="24"/>
          <w:szCs w:val="24"/>
          <w:lang w:val="uk-UA"/>
        </w:rPr>
      </w:pPr>
      <w:r>
        <w:rPr>
          <w:rFonts w:ascii="Times New Roman" w:hAnsi="Times New Roman"/>
          <w:sz w:val="24"/>
          <w:szCs w:val="24"/>
          <w:lang w:val="uk-UA"/>
        </w:rPr>
        <w:t>організовано забезпечення учнів 1-11-х  класів питною водою гарантованої якості;</w:t>
      </w:r>
    </w:p>
    <w:p w:rsidR="008F31A4" w:rsidRDefault="008F31A4" w:rsidP="008F31A4">
      <w:pPr>
        <w:pStyle w:val="a5"/>
        <w:numPr>
          <w:ilvl w:val="0"/>
          <w:numId w:val="2"/>
        </w:numPr>
        <w:tabs>
          <w:tab w:val="left" w:pos="1159"/>
          <w:tab w:val="left" w:pos="3812"/>
        </w:tabs>
        <w:jc w:val="both"/>
        <w:rPr>
          <w:rFonts w:ascii="Times New Roman" w:hAnsi="Times New Roman"/>
          <w:sz w:val="24"/>
          <w:szCs w:val="24"/>
          <w:lang w:val="uk-UA"/>
        </w:rPr>
      </w:pPr>
      <w:r>
        <w:rPr>
          <w:rFonts w:ascii="Times New Roman" w:hAnsi="Times New Roman"/>
          <w:sz w:val="24"/>
          <w:szCs w:val="24"/>
          <w:lang w:val="uk-UA"/>
        </w:rPr>
        <w:t>організовано роботу комісії громадського контролю за якістю харчування учнів;</w:t>
      </w:r>
    </w:p>
    <w:p w:rsidR="008F31A4" w:rsidRPr="00B04BF6" w:rsidRDefault="008F31A4" w:rsidP="008F31A4">
      <w:pPr>
        <w:pStyle w:val="a5"/>
        <w:numPr>
          <w:ilvl w:val="0"/>
          <w:numId w:val="2"/>
        </w:numPr>
        <w:tabs>
          <w:tab w:val="left" w:pos="1159"/>
          <w:tab w:val="left" w:pos="3812"/>
        </w:tabs>
        <w:jc w:val="both"/>
        <w:rPr>
          <w:rFonts w:ascii="Times New Roman" w:hAnsi="Times New Roman"/>
          <w:sz w:val="24"/>
          <w:szCs w:val="24"/>
          <w:lang w:val="uk-UA"/>
        </w:rPr>
      </w:pPr>
      <w:r>
        <w:rPr>
          <w:rFonts w:ascii="Times New Roman" w:hAnsi="Times New Roman"/>
          <w:sz w:val="24"/>
          <w:szCs w:val="24"/>
          <w:lang w:val="uk-UA"/>
        </w:rPr>
        <w:t>забезпечено контроль за організацією гарячого харчування учнів, які відвідують ГПД та учнів 5-11 х класів за кошти батьків;</w:t>
      </w:r>
    </w:p>
    <w:p w:rsidR="008F31A4" w:rsidRDefault="008F31A4" w:rsidP="008F31A4">
      <w:pPr>
        <w:pStyle w:val="a5"/>
        <w:numPr>
          <w:ilvl w:val="0"/>
          <w:numId w:val="2"/>
        </w:numPr>
        <w:tabs>
          <w:tab w:val="left" w:pos="1159"/>
          <w:tab w:val="left" w:pos="3812"/>
        </w:tabs>
        <w:jc w:val="both"/>
        <w:rPr>
          <w:rFonts w:ascii="Times New Roman" w:hAnsi="Times New Roman"/>
          <w:sz w:val="24"/>
          <w:szCs w:val="24"/>
          <w:lang w:val="uk-UA"/>
        </w:rPr>
      </w:pPr>
      <w:r>
        <w:rPr>
          <w:rFonts w:ascii="Times New Roman" w:hAnsi="Times New Roman"/>
          <w:sz w:val="24"/>
          <w:szCs w:val="24"/>
          <w:lang w:val="uk-UA"/>
        </w:rPr>
        <w:t>забезпечено чітку організацію чергування педагогічних працівників у шкільній їдальні відповідно до графіка чергування;</w:t>
      </w:r>
    </w:p>
    <w:p w:rsidR="008F31A4" w:rsidRDefault="008F31A4" w:rsidP="008F31A4">
      <w:pPr>
        <w:pStyle w:val="a5"/>
        <w:numPr>
          <w:ilvl w:val="0"/>
          <w:numId w:val="2"/>
        </w:numPr>
        <w:tabs>
          <w:tab w:val="left" w:pos="1159"/>
          <w:tab w:val="left" w:pos="3812"/>
        </w:tabs>
        <w:jc w:val="both"/>
        <w:rPr>
          <w:rFonts w:ascii="Times New Roman" w:hAnsi="Times New Roman"/>
          <w:sz w:val="24"/>
          <w:szCs w:val="24"/>
          <w:lang w:val="uk-UA"/>
        </w:rPr>
      </w:pPr>
      <w:r>
        <w:rPr>
          <w:rFonts w:ascii="Times New Roman" w:hAnsi="Times New Roman"/>
          <w:sz w:val="24"/>
          <w:szCs w:val="24"/>
          <w:lang w:val="uk-UA"/>
        </w:rPr>
        <w:t>забезпечено скоординовану діяльність медичного персоналу, працівників навчального закладу та харчоблоку щодо контролю за харчуванням дітей, бракеражу готової продукції, контролю за дотриманням учнями закладу правил особистої гігієни перед та під час вживання їжі та буфетної продукції, контролю за станом обідньої зали;</w:t>
      </w:r>
    </w:p>
    <w:p w:rsidR="008F31A4" w:rsidRDefault="008F31A4" w:rsidP="008F31A4">
      <w:pPr>
        <w:pStyle w:val="a5"/>
        <w:tabs>
          <w:tab w:val="left" w:pos="1159"/>
          <w:tab w:val="left" w:pos="3812"/>
        </w:tabs>
        <w:jc w:val="both"/>
        <w:rPr>
          <w:rFonts w:ascii="Times New Roman" w:hAnsi="Times New Roman"/>
          <w:sz w:val="24"/>
          <w:szCs w:val="24"/>
          <w:lang w:val="uk-UA"/>
        </w:rPr>
      </w:pPr>
      <w:r>
        <w:rPr>
          <w:rFonts w:ascii="Times New Roman" w:hAnsi="Times New Roman"/>
          <w:sz w:val="24"/>
          <w:szCs w:val="24"/>
          <w:lang w:val="uk-UA"/>
        </w:rPr>
        <w:t>Гарячим безкоштовним харчуванням на 100% забезпечено 26 учнів (5-11-х класів).</w:t>
      </w:r>
    </w:p>
    <w:p w:rsidR="00716550" w:rsidRDefault="00716550" w:rsidP="00716550">
      <w:pPr>
        <w:pStyle w:val="a5"/>
        <w:tabs>
          <w:tab w:val="left" w:pos="1159"/>
          <w:tab w:val="left" w:pos="3812"/>
        </w:tabs>
        <w:rPr>
          <w:rFonts w:ascii="Times New Roman" w:hAnsi="Times New Roman"/>
          <w:sz w:val="24"/>
          <w:szCs w:val="24"/>
          <w:lang w:val="uk-UA"/>
        </w:rPr>
      </w:pPr>
    </w:p>
    <w:tbl>
      <w:tblPr>
        <w:tblStyle w:val="a6"/>
        <w:tblW w:w="0" w:type="auto"/>
        <w:tblLook w:val="04A0" w:firstRow="1" w:lastRow="0" w:firstColumn="1" w:lastColumn="0" w:noHBand="0" w:noVBand="1"/>
      </w:tblPr>
      <w:tblGrid>
        <w:gridCol w:w="4785"/>
        <w:gridCol w:w="4786"/>
      </w:tblGrid>
      <w:tr w:rsidR="00716550" w:rsidTr="00C71012">
        <w:tc>
          <w:tcPr>
            <w:tcW w:w="4785" w:type="dxa"/>
            <w:tcBorders>
              <w:top w:val="single" w:sz="4" w:space="0" w:color="auto"/>
              <w:left w:val="single" w:sz="4" w:space="0" w:color="auto"/>
              <w:bottom w:val="single" w:sz="4" w:space="0" w:color="auto"/>
              <w:right w:val="single" w:sz="4" w:space="0" w:color="auto"/>
            </w:tcBorders>
            <w:hideMark/>
          </w:tcPr>
          <w:p w:rsidR="00716550" w:rsidRDefault="00716550" w:rsidP="00C71012">
            <w:pPr>
              <w:pStyle w:val="a5"/>
              <w:tabs>
                <w:tab w:val="left" w:pos="1159"/>
                <w:tab w:val="left" w:pos="3812"/>
              </w:tabs>
              <w:rPr>
                <w:rFonts w:ascii="Times New Roman" w:hAnsi="Times New Roman"/>
                <w:b/>
                <w:sz w:val="24"/>
                <w:szCs w:val="24"/>
                <w:lang w:val="uk-UA" w:eastAsia="en-US"/>
              </w:rPr>
            </w:pPr>
            <w:r>
              <w:rPr>
                <w:rFonts w:ascii="Times New Roman" w:hAnsi="Times New Roman"/>
                <w:b/>
                <w:sz w:val="24"/>
                <w:szCs w:val="24"/>
                <w:lang w:val="uk-UA" w:eastAsia="en-US"/>
              </w:rPr>
              <w:t xml:space="preserve">                Пільгові категорії</w:t>
            </w:r>
          </w:p>
          <w:p w:rsidR="00716550" w:rsidRDefault="00716550" w:rsidP="00C71012">
            <w:pPr>
              <w:pStyle w:val="a5"/>
              <w:tabs>
                <w:tab w:val="left" w:pos="3125"/>
              </w:tabs>
              <w:rPr>
                <w:rFonts w:ascii="Times New Roman" w:hAnsi="Times New Roman"/>
                <w:b/>
                <w:sz w:val="24"/>
                <w:szCs w:val="24"/>
                <w:lang w:val="uk-UA" w:eastAsia="en-US"/>
              </w:rPr>
            </w:pPr>
            <w:r>
              <w:rPr>
                <w:rFonts w:ascii="Times New Roman" w:hAnsi="Times New Roman"/>
                <w:b/>
                <w:sz w:val="24"/>
                <w:szCs w:val="24"/>
                <w:lang w:val="uk-UA" w:eastAsia="en-US"/>
              </w:rPr>
              <w:tab/>
            </w:r>
          </w:p>
        </w:tc>
        <w:tc>
          <w:tcPr>
            <w:tcW w:w="4786" w:type="dxa"/>
            <w:tcBorders>
              <w:top w:val="single" w:sz="4" w:space="0" w:color="auto"/>
              <w:left w:val="single" w:sz="4" w:space="0" w:color="auto"/>
              <w:bottom w:val="single" w:sz="4" w:space="0" w:color="auto"/>
              <w:right w:val="single" w:sz="4" w:space="0" w:color="auto"/>
            </w:tcBorders>
            <w:hideMark/>
          </w:tcPr>
          <w:p w:rsidR="00716550" w:rsidRDefault="00716550" w:rsidP="00C71012">
            <w:pPr>
              <w:pStyle w:val="a5"/>
              <w:tabs>
                <w:tab w:val="left" w:pos="1159"/>
                <w:tab w:val="left" w:pos="3812"/>
              </w:tabs>
              <w:rPr>
                <w:rFonts w:ascii="Times New Roman" w:hAnsi="Times New Roman"/>
                <w:b/>
                <w:sz w:val="24"/>
                <w:szCs w:val="24"/>
                <w:lang w:val="uk-UA" w:eastAsia="en-US"/>
              </w:rPr>
            </w:pPr>
            <w:r>
              <w:rPr>
                <w:rFonts w:ascii="Times New Roman" w:hAnsi="Times New Roman"/>
                <w:b/>
                <w:sz w:val="24"/>
                <w:szCs w:val="24"/>
                <w:lang w:val="uk-UA" w:eastAsia="en-US"/>
              </w:rPr>
              <w:t xml:space="preserve">                     Кількість учнів</w:t>
            </w:r>
          </w:p>
        </w:tc>
      </w:tr>
      <w:tr w:rsidR="00716550" w:rsidTr="00C71012">
        <w:tc>
          <w:tcPr>
            <w:tcW w:w="4785" w:type="dxa"/>
            <w:tcBorders>
              <w:top w:val="single" w:sz="4" w:space="0" w:color="auto"/>
              <w:left w:val="single" w:sz="4" w:space="0" w:color="auto"/>
              <w:bottom w:val="single" w:sz="4" w:space="0" w:color="auto"/>
              <w:right w:val="single" w:sz="4" w:space="0" w:color="auto"/>
            </w:tcBorders>
            <w:hideMark/>
          </w:tcPr>
          <w:p w:rsidR="00716550" w:rsidRDefault="00716550" w:rsidP="00C71012">
            <w:pPr>
              <w:pStyle w:val="a5"/>
              <w:tabs>
                <w:tab w:val="left" w:pos="1159"/>
                <w:tab w:val="left" w:pos="3812"/>
              </w:tabs>
              <w:rPr>
                <w:rFonts w:ascii="Times New Roman" w:hAnsi="Times New Roman"/>
                <w:sz w:val="24"/>
                <w:szCs w:val="24"/>
                <w:lang w:val="uk-UA" w:eastAsia="en-US"/>
              </w:rPr>
            </w:pPr>
            <w:r>
              <w:rPr>
                <w:rFonts w:ascii="Times New Roman" w:hAnsi="Times New Roman"/>
                <w:sz w:val="24"/>
                <w:szCs w:val="24"/>
                <w:lang w:val="uk-UA" w:eastAsia="en-US"/>
              </w:rPr>
              <w:t>Діти учасників АТО</w:t>
            </w:r>
          </w:p>
        </w:tc>
        <w:tc>
          <w:tcPr>
            <w:tcW w:w="4786" w:type="dxa"/>
            <w:tcBorders>
              <w:top w:val="single" w:sz="4" w:space="0" w:color="auto"/>
              <w:left w:val="single" w:sz="4" w:space="0" w:color="auto"/>
              <w:bottom w:val="single" w:sz="4" w:space="0" w:color="auto"/>
              <w:right w:val="single" w:sz="4" w:space="0" w:color="auto"/>
            </w:tcBorders>
            <w:hideMark/>
          </w:tcPr>
          <w:p w:rsidR="00716550" w:rsidRPr="008B248F" w:rsidRDefault="00716550" w:rsidP="00C71012">
            <w:pPr>
              <w:pStyle w:val="a5"/>
              <w:tabs>
                <w:tab w:val="left" w:pos="1159"/>
                <w:tab w:val="left" w:pos="3812"/>
              </w:tabs>
              <w:rPr>
                <w:rFonts w:ascii="Times New Roman" w:hAnsi="Times New Roman"/>
                <w:b/>
                <w:sz w:val="24"/>
                <w:szCs w:val="24"/>
                <w:lang w:val="uk-UA" w:eastAsia="en-US"/>
              </w:rPr>
            </w:pPr>
            <w:r w:rsidRPr="008B248F">
              <w:rPr>
                <w:rFonts w:ascii="Times New Roman" w:hAnsi="Times New Roman"/>
                <w:b/>
                <w:sz w:val="24"/>
                <w:szCs w:val="24"/>
                <w:lang w:val="uk-UA" w:eastAsia="en-US"/>
              </w:rPr>
              <w:t xml:space="preserve">                          </w:t>
            </w:r>
            <w:r>
              <w:rPr>
                <w:rFonts w:ascii="Times New Roman" w:hAnsi="Times New Roman"/>
                <w:b/>
                <w:sz w:val="24"/>
                <w:szCs w:val="24"/>
                <w:lang w:val="uk-UA" w:eastAsia="en-US"/>
              </w:rPr>
              <w:t xml:space="preserve"> 13</w:t>
            </w:r>
            <w:r w:rsidRPr="008B248F">
              <w:rPr>
                <w:rFonts w:ascii="Times New Roman" w:hAnsi="Times New Roman"/>
                <w:b/>
                <w:sz w:val="24"/>
                <w:szCs w:val="24"/>
                <w:lang w:val="uk-UA" w:eastAsia="en-US"/>
              </w:rPr>
              <w:t xml:space="preserve">  </w:t>
            </w:r>
          </w:p>
        </w:tc>
      </w:tr>
      <w:tr w:rsidR="00716550" w:rsidTr="00C71012">
        <w:trPr>
          <w:trHeight w:val="1134"/>
        </w:trPr>
        <w:tc>
          <w:tcPr>
            <w:tcW w:w="4785" w:type="dxa"/>
            <w:tcBorders>
              <w:top w:val="single" w:sz="4" w:space="0" w:color="auto"/>
              <w:left w:val="single" w:sz="4" w:space="0" w:color="auto"/>
              <w:bottom w:val="single" w:sz="4" w:space="0" w:color="auto"/>
              <w:right w:val="single" w:sz="4" w:space="0" w:color="auto"/>
            </w:tcBorders>
            <w:hideMark/>
          </w:tcPr>
          <w:p w:rsidR="00716550" w:rsidRDefault="00716550" w:rsidP="00C71012">
            <w:pPr>
              <w:pStyle w:val="a5"/>
              <w:tabs>
                <w:tab w:val="left" w:pos="1159"/>
                <w:tab w:val="left" w:pos="3812"/>
              </w:tabs>
              <w:rPr>
                <w:rFonts w:ascii="Times New Roman" w:hAnsi="Times New Roman"/>
                <w:sz w:val="24"/>
                <w:szCs w:val="24"/>
                <w:lang w:val="uk-UA" w:eastAsia="en-US"/>
              </w:rPr>
            </w:pPr>
            <w:r>
              <w:rPr>
                <w:rFonts w:ascii="Times New Roman" w:hAnsi="Times New Roman"/>
                <w:sz w:val="24"/>
                <w:szCs w:val="24"/>
                <w:lang w:val="uk-UA" w:eastAsia="en-US"/>
              </w:rPr>
              <w:t>Діти із сімей , які отримують допомогу відповідно до Закону України</w:t>
            </w:r>
          </w:p>
          <w:p w:rsidR="00716550" w:rsidRDefault="00716550" w:rsidP="00C71012">
            <w:pPr>
              <w:pStyle w:val="a5"/>
              <w:tabs>
                <w:tab w:val="left" w:pos="1159"/>
                <w:tab w:val="left" w:pos="3812"/>
              </w:tabs>
              <w:rPr>
                <w:rFonts w:ascii="Times New Roman" w:hAnsi="Times New Roman"/>
                <w:sz w:val="24"/>
                <w:szCs w:val="24"/>
                <w:lang w:val="uk-UA" w:eastAsia="en-US"/>
              </w:rPr>
            </w:pPr>
            <w:r>
              <w:rPr>
                <w:rFonts w:ascii="Times New Roman" w:hAnsi="Times New Roman"/>
                <w:sz w:val="24"/>
                <w:szCs w:val="24"/>
                <w:lang w:val="uk-UA" w:eastAsia="en-US"/>
              </w:rPr>
              <w:t>,,Про державну соціальну допомогу малозабезпеченим сім</w:t>
            </w:r>
            <w:r>
              <w:rPr>
                <w:rFonts w:ascii="Times New Roman" w:hAnsi="Times New Roman"/>
                <w:sz w:val="24"/>
                <w:szCs w:val="24"/>
                <w:lang w:eastAsia="en-US"/>
              </w:rPr>
              <w:t>’</w:t>
            </w:r>
            <w:r>
              <w:rPr>
                <w:rFonts w:ascii="Times New Roman" w:hAnsi="Times New Roman"/>
                <w:sz w:val="24"/>
                <w:szCs w:val="24"/>
                <w:lang w:val="uk-UA" w:eastAsia="en-US"/>
              </w:rPr>
              <w:t>ям</w:t>
            </w:r>
            <w:r>
              <w:rPr>
                <w:rFonts w:ascii="Times New Roman" w:hAnsi="Times New Roman"/>
                <w:sz w:val="24"/>
                <w:szCs w:val="24"/>
                <w:lang w:eastAsia="en-US"/>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716550" w:rsidRPr="008B248F" w:rsidRDefault="00716550" w:rsidP="00C71012">
            <w:pPr>
              <w:pStyle w:val="a5"/>
              <w:tabs>
                <w:tab w:val="left" w:pos="1159"/>
                <w:tab w:val="left" w:pos="3812"/>
              </w:tabs>
              <w:rPr>
                <w:rFonts w:ascii="Times New Roman" w:hAnsi="Times New Roman"/>
                <w:b/>
                <w:sz w:val="24"/>
                <w:szCs w:val="24"/>
                <w:lang w:val="uk-UA" w:eastAsia="en-US"/>
              </w:rPr>
            </w:pPr>
            <w:r w:rsidRPr="008B248F">
              <w:rPr>
                <w:rFonts w:ascii="Times New Roman" w:hAnsi="Times New Roman"/>
                <w:b/>
                <w:sz w:val="24"/>
                <w:szCs w:val="24"/>
                <w:lang w:val="uk-UA" w:eastAsia="en-US"/>
              </w:rPr>
              <w:t xml:space="preserve">                           </w:t>
            </w:r>
            <w:r>
              <w:rPr>
                <w:rFonts w:ascii="Times New Roman" w:hAnsi="Times New Roman"/>
                <w:b/>
                <w:sz w:val="24"/>
                <w:szCs w:val="24"/>
                <w:lang w:val="uk-UA" w:eastAsia="en-US"/>
              </w:rPr>
              <w:t xml:space="preserve">  6</w:t>
            </w:r>
            <w:r w:rsidRPr="008B248F">
              <w:rPr>
                <w:rFonts w:ascii="Times New Roman" w:hAnsi="Times New Roman"/>
                <w:b/>
                <w:sz w:val="24"/>
                <w:szCs w:val="24"/>
                <w:lang w:val="uk-UA" w:eastAsia="en-US"/>
              </w:rPr>
              <w:t xml:space="preserve">  </w:t>
            </w:r>
          </w:p>
        </w:tc>
      </w:tr>
      <w:tr w:rsidR="00716550" w:rsidTr="00C71012">
        <w:trPr>
          <w:trHeight w:val="262"/>
        </w:trPr>
        <w:tc>
          <w:tcPr>
            <w:tcW w:w="4785" w:type="dxa"/>
            <w:tcBorders>
              <w:top w:val="single" w:sz="4" w:space="0" w:color="auto"/>
              <w:left w:val="single" w:sz="4" w:space="0" w:color="auto"/>
              <w:right w:val="single" w:sz="4" w:space="0" w:color="auto"/>
            </w:tcBorders>
            <w:hideMark/>
          </w:tcPr>
          <w:p w:rsidR="00716550" w:rsidRDefault="00716550" w:rsidP="00C71012">
            <w:pPr>
              <w:pStyle w:val="a5"/>
              <w:tabs>
                <w:tab w:val="left" w:pos="1159"/>
                <w:tab w:val="left" w:pos="3812"/>
              </w:tabs>
              <w:rPr>
                <w:rFonts w:ascii="Times New Roman" w:hAnsi="Times New Roman"/>
                <w:sz w:val="24"/>
                <w:szCs w:val="24"/>
                <w:lang w:val="uk-UA" w:eastAsia="en-US"/>
              </w:rPr>
            </w:pPr>
            <w:r>
              <w:rPr>
                <w:rFonts w:ascii="Times New Roman" w:hAnsi="Times New Roman"/>
                <w:sz w:val="24"/>
                <w:szCs w:val="24"/>
                <w:lang w:val="uk-UA" w:eastAsia="en-US"/>
              </w:rPr>
              <w:t>Діти з інвалідністю</w:t>
            </w:r>
          </w:p>
        </w:tc>
        <w:tc>
          <w:tcPr>
            <w:tcW w:w="4786" w:type="dxa"/>
            <w:tcBorders>
              <w:top w:val="single" w:sz="4" w:space="0" w:color="auto"/>
              <w:left w:val="single" w:sz="4" w:space="0" w:color="auto"/>
              <w:right w:val="single" w:sz="4" w:space="0" w:color="auto"/>
            </w:tcBorders>
            <w:hideMark/>
          </w:tcPr>
          <w:p w:rsidR="00716550" w:rsidRPr="008B248F" w:rsidRDefault="00716550" w:rsidP="00C71012">
            <w:pPr>
              <w:pStyle w:val="a5"/>
              <w:tabs>
                <w:tab w:val="left" w:pos="1159"/>
                <w:tab w:val="left" w:pos="3812"/>
              </w:tabs>
              <w:rPr>
                <w:rFonts w:ascii="Times New Roman" w:hAnsi="Times New Roman"/>
                <w:b/>
                <w:sz w:val="24"/>
                <w:szCs w:val="24"/>
                <w:lang w:val="uk-UA" w:eastAsia="en-US"/>
              </w:rPr>
            </w:pPr>
            <w:r w:rsidRPr="008B248F">
              <w:rPr>
                <w:rFonts w:ascii="Times New Roman" w:hAnsi="Times New Roman"/>
                <w:b/>
                <w:sz w:val="24"/>
                <w:szCs w:val="24"/>
                <w:lang w:val="uk-UA" w:eastAsia="en-US"/>
              </w:rPr>
              <w:t xml:space="preserve">                             </w:t>
            </w:r>
            <w:r>
              <w:rPr>
                <w:rFonts w:ascii="Times New Roman" w:hAnsi="Times New Roman"/>
                <w:b/>
                <w:sz w:val="24"/>
                <w:szCs w:val="24"/>
                <w:lang w:val="uk-UA" w:eastAsia="en-US"/>
              </w:rPr>
              <w:t>5</w:t>
            </w:r>
          </w:p>
        </w:tc>
      </w:tr>
      <w:tr w:rsidR="00716550" w:rsidTr="00C71012">
        <w:tc>
          <w:tcPr>
            <w:tcW w:w="4785" w:type="dxa"/>
            <w:tcBorders>
              <w:top w:val="single" w:sz="4" w:space="0" w:color="auto"/>
              <w:left w:val="single" w:sz="4" w:space="0" w:color="auto"/>
              <w:bottom w:val="single" w:sz="4" w:space="0" w:color="auto"/>
              <w:right w:val="single" w:sz="4" w:space="0" w:color="auto"/>
            </w:tcBorders>
            <w:hideMark/>
          </w:tcPr>
          <w:p w:rsidR="00716550" w:rsidRDefault="00716550" w:rsidP="00C71012">
            <w:pPr>
              <w:pStyle w:val="a5"/>
              <w:tabs>
                <w:tab w:val="left" w:pos="1159"/>
                <w:tab w:val="left" w:pos="3812"/>
              </w:tabs>
              <w:rPr>
                <w:rFonts w:ascii="Times New Roman" w:hAnsi="Times New Roman"/>
                <w:sz w:val="24"/>
                <w:szCs w:val="24"/>
                <w:lang w:val="uk-UA" w:eastAsia="en-US"/>
              </w:rPr>
            </w:pPr>
            <w:r>
              <w:rPr>
                <w:rFonts w:ascii="Times New Roman" w:hAnsi="Times New Roman"/>
                <w:sz w:val="24"/>
                <w:szCs w:val="24"/>
                <w:lang w:val="uk-UA" w:eastAsia="en-US"/>
              </w:rPr>
              <w:t>Позбавлені батьківського піклування</w:t>
            </w:r>
          </w:p>
        </w:tc>
        <w:tc>
          <w:tcPr>
            <w:tcW w:w="4786" w:type="dxa"/>
            <w:tcBorders>
              <w:top w:val="single" w:sz="4" w:space="0" w:color="auto"/>
              <w:left w:val="single" w:sz="4" w:space="0" w:color="auto"/>
              <w:bottom w:val="single" w:sz="4" w:space="0" w:color="auto"/>
              <w:right w:val="single" w:sz="4" w:space="0" w:color="auto"/>
            </w:tcBorders>
            <w:hideMark/>
          </w:tcPr>
          <w:p w:rsidR="00716550" w:rsidRPr="008B248F" w:rsidRDefault="00716550" w:rsidP="00C71012">
            <w:pPr>
              <w:pStyle w:val="a5"/>
              <w:tabs>
                <w:tab w:val="left" w:pos="1159"/>
                <w:tab w:val="left" w:pos="3812"/>
              </w:tabs>
              <w:rPr>
                <w:rFonts w:ascii="Times New Roman" w:hAnsi="Times New Roman"/>
                <w:b/>
                <w:sz w:val="24"/>
                <w:szCs w:val="24"/>
                <w:lang w:val="uk-UA" w:eastAsia="en-US"/>
              </w:rPr>
            </w:pPr>
            <w:r>
              <w:rPr>
                <w:rFonts w:ascii="Times New Roman" w:hAnsi="Times New Roman"/>
                <w:b/>
                <w:sz w:val="24"/>
                <w:szCs w:val="24"/>
                <w:lang w:val="uk-UA" w:eastAsia="en-US"/>
              </w:rPr>
              <w:t xml:space="preserve">                             1</w:t>
            </w:r>
          </w:p>
        </w:tc>
      </w:tr>
      <w:tr w:rsidR="00716550" w:rsidTr="00C71012">
        <w:trPr>
          <w:trHeight w:val="653"/>
        </w:trPr>
        <w:tc>
          <w:tcPr>
            <w:tcW w:w="4785" w:type="dxa"/>
            <w:tcBorders>
              <w:top w:val="single" w:sz="4" w:space="0" w:color="auto"/>
              <w:left w:val="single" w:sz="4" w:space="0" w:color="auto"/>
              <w:right w:val="single" w:sz="4" w:space="0" w:color="auto"/>
            </w:tcBorders>
          </w:tcPr>
          <w:p w:rsidR="00716550" w:rsidRDefault="00716550" w:rsidP="00C71012">
            <w:pPr>
              <w:pStyle w:val="a5"/>
              <w:tabs>
                <w:tab w:val="left" w:pos="1159"/>
                <w:tab w:val="left" w:pos="3812"/>
              </w:tabs>
              <w:rPr>
                <w:rFonts w:ascii="Times New Roman" w:hAnsi="Times New Roman"/>
                <w:b/>
                <w:sz w:val="24"/>
                <w:szCs w:val="24"/>
                <w:lang w:val="uk-UA" w:eastAsia="en-US"/>
              </w:rPr>
            </w:pPr>
            <w:r>
              <w:rPr>
                <w:rFonts w:ascii="Times New Roman" w:hAnsi="Times New Roman"/>
                <w:b/>
                <w:sz w:val="24"/>
                <w:szCs w:val="24"/>
                <w:lang w:val="uk-UA" w:eastAsia="en-US"/>
              </w:rPr>
              <w:t xml:space="preserve">             </w:t>
            </w:r>
          </w:p>
          <w:p w:rsidR="00716550" w:rsidRDefault="00716550" w:rsidP="00C71012">
            <w:pPr>
              <w:pStyle w:val="a5"/>
              <w:tabs>
                <w:tab w:val="left" w:pos="1159"/>
                <w:tab w:val="left" w:pos="3812"/>
              </w:tabs>
              <w:rPr>
                <w:rFonts w:ascii="Times New Roman" w:hAnsi="Times New Roman"/>
                <w:b/>
                <w:sz w:val="24"/>
                <w:szCs w:val="24"/>
                <w:lang w:val="uk-UA" w:eastAsia="en-US"/>
              </w:rPr>
            </w:pPr>
            <w:r>
              <w:rPr>
                <w:rFonts w:ascii="Times New Roman" w:hAnsi="Times New Roman"/>
                <w:b/>
                <w:sz w:val="24"/>
                <w:szCs w:val="24"/>
                <w:lang w:val="uk-UA" w:eastAsia="en-US"/>
              </w:rPr>
              <w:t xml:space="preserve">  Всього</w:t>
            </w:r>
          </w:p>
        </w:tc>
        <w:tc>
          <w:tcPr>
            <w:tcW w:w="4786" w:type="dxa"/>
            <w:tcBorders>
              <w:top w:val="single" w:sz="4" w:space="0" w:color="auto"/>
              <w:left w:val="single" w:sz="4" w:space="0" w:color="auto"/>
              <w:right w:val="single" w:sz="4" w:space="0" w:color="auto"/>
            </w:tcBorders>
          </w:tcPr>
          <w:p w:rsidR="00716550" w:rsidRPr="008B248F" w:rsidRDefault="00716550" w:rsidP="00C71012">
            <w:pPr>
              <w:pStyle w:val="a5"/>
              <w:tabs>
                <w:tab w:val="left" w:pos="1159"/>
                <w:tab w:val="left" w:pos="3812"/>
              </w:tabs>
              <w:rPr>
                <w:rFonts w:ascii="Times New Roman" w:hAnsi="Times New Roman"/>
                <w:b/>
                <w:sz w:val="24"/>
                <w:szCs w:val="24"/>
                <w:lang w:val="uk-UA" w:eastAsia="en-US"/>
              </w:rPr>
            </w:pPr>
            <w:r>
              <w:rPr>
                <w:rFonts w:ascii="Times New Roman" w:hAnsi="Times New Roman"/>
                <w:b/>
                <w:sz w:val="24"/>
                <w:szCs w:val="24"/>
                <w:lang w:val="uk-UA" w:eastAsia="en-US"/>
              </w:rPr>
              <w:t xml:space="preserve">                             </w:t>
            </w:r>
          </w:p>
          <w:p w:rsidR="00716550" w:rsidRPr="008B248F" w:rsidRDefault="00716550" w:rsidP="00C71012">
            <w:pPr>
              <w:pStyle w:val="a5"/>
              <w:tabs>
                <w:tab w:val="left" w:pos="1159"/>
                <w:tab w:val="left" w:pos="3812"/>
              </w:tabs>
              <w:rPr>
                <w:rFonts w:ascii="Times New Roman" w:hAnsi="Times New Roman"/>
                <w:b/>
                <w:sz w:val="24"/>
                <w:szCs w:val="24"/>
                <w:lang w:val="uk-UA" w:eastAsia="en-US"/>
              </w:rPr>
            </w:pPr>
            <w:r w:rsidRPr="008B248F">
              <w:rPr>
                <w:rFonts w:ascii="Times New Roman" w:hAnsi="Times New Roman"/>
                <w:b/>
                <w:sz w:val="24"/>
                <w:szCs w:val="24"/>
                <w:lang w:val="uk-UA" w:eastAsia="en-US"/>
              </w:rPr>
              <w:t xml:space="preserve">                            </w:t>
            </w:r>
            <w:r>
              <w:rPr>
                <w:rFonts w:ascii="Times New Roman" w:hAnsi="Times New Roman"/>
                <w:b/>
                <w:sz w:val="24"/>
                <w:szCs w:val="24"/>
                <w:lang w:val="uk-UA" w:eastAsia="en-US"/>
              </w:rPr>
              <w:t>25</w:t>
            </w:r>
          </w:p>
        </w:tc>
      </w:tr>
    </w:tbl>
    <w:p w:rsidR="00716550" w:rsidRDefault="00716550" w:rsidP="00716550">
      <w:pPr>
        <w:spacing w:after="0" w:line="240" w:lineRule="auto"/>
        <w:ind w:right="283"/>
        <w:jc w:val="both"/>
        <w:rPr>
          <w:rFonts w:ascii="Times New Roman" w:hAnsi="Times New Roman"/>
          <w:sz w:val="24"/>
          <w:szCs w:val="24"/>
          <w:lang w:val="uk-UA"/>
        </w:rPr>
      </w:pPr>
    </w:p>
    <w:p w:rsidR="00127863" w:rsidRDefault="00127863" w:rsidP="008F31A4">
      <w:pPr>
        <w:widowControl w:val="0"/>
        <w:overflowPunct w:val="0"/>
        <w:autoSpaceDE w:val="0"/>
        <w:autoSpaceDN w:val="0"/>
        <w:adjustRightInd w:val="0"/>
        <w:spacing w:before="120" w:after="0" w:line="240" w:lineRule="auto"/>
        <w:ind w:right="283"/>
        <w:rPr>
          <w:rFonts w:ascii="Times New Roman" w:hAnsi="Times New Roman"/>
          <w:sz w:val="24"/>
          <w:szCs w:val="24"/>
          <w:lang w:val="uk-UA"/>
        </w:rPr>
      </w:pPr>
      <w:bookmarkStart w:id="0" w:name="_GoBack"/>
      <w:bookmarkEnd w:id="0"/>
      <w:proofErr w:type="spellStart"/>
      <w:r>
        <w:rPr>
          <w:rFonts w:ascii="Times New Roman" w:hAnsi="Times New Roman"/>
          <w:sz w:val="24"/>
          <w:szCs w:val="24"/>
          <w:lang w:val="uk-UA"/>
        </w:rPr>
        <w:t>Зав.в</w:t>
      </w:r>
      <w:proofErr w:type="spellEnd"/>
      <w:r w:rsidR="00E3773A">
        <w:rPr>
          <w:rFonts w:ascii="Times New Roman" w:hAnsi="Times New Roman"/>
          <w:sz w:val="24"/>
          <w:szCs w:val="24"/>
          <w:lang w:val="uk-UA"/>
        </w:rPr>
        <w:t xml:space="preserve"> </w:t>
      </w:r>
      <w:proofErr w:type="spellStart"/>
      <w:r>
        <w:rPr>
          <w:rFonts w:ascii="Times New Roman" w:hAnsi="Times New Roman"/>
          <w:sz w:val="24"/>
          <w:szCs w:val="24"/>
          <w:lang w:val="uk-UA"/>
        </w:rPr>
        <w:t>иробництвом</w:t>
      </w:r>
      <w:proofErr w:type="spellEnd"/>
      <w:r>
        <w:rPr>
          <w:rFonts w:ascii="Times New Roman" w:hAnsi="Times New Roman"/>
          <w:sz w:val="24"/>
          <w:szCs w:val="24"/>
          <w:lang w:val="uk-UA"/>
        </w:rPr>
        <w:t xml:space="preserve">                                          </w:t>
      </w:r>
      <w:r w:rsidR="00E3773A">
        <w:rPr>
          <w:rFonts w:ascii="Times New Roman" w:hAnsi="Times New Roman"/>
          <w:sz w:val="24"/>
          <w:szCs w:val="24"/>
          <w:lang w:val="uk-UA"/>
        </w:rPr>
        <w:t xml:space="preserve">  </w:t>
      </w:r>
      <w:proofErr w:type="spellStart"/>
      <w:r>
        <w:rPr>
          <w:rFonts w:ascii="Times New Roman" w:hAnsi="Times New Roman"/>
          <w:sz w:val="24"/>
          <w:szCs w:val="24"/>
          <w:lang w:val="uk-UA"/>
        </w:rPr>
        <w:t>С.М.Верещинська</w:t>
      </w:r>
      <w:proofErr w:type="spellEnd"/>
    </w:p>
    <w:p w:rsidR="00127863" w:rsidRDefault="00127863" w:rsidP="00127863">
      <w:pPr>
        <w:spacing w:after="0" w:line="240" w:lineRule="auto"/>
        <w:ind w:left="-567" w:right="283"/>
        <w:jc w:val="both"/>
        <w:rPr>
          <w:rFonts w:ascii="Times New Roman" w:hAnsi="Times New Roman"/>
          <w:sz w:val="24"/>
          <w:szCs w:val="24"/>
          <w:lang w:val="uk-UA"/>
        </w:rPr>
      </w:pPr>
      <w:r>
        <w:rPr>
          <w:rFonts w:ascii="Times New Roman" w:hAnsi="Times New Roman"/>
          <w:sz w:val="24"/>
          <w:szCs w:val="24"/>
          <w:lang w:val="uk-UA"/>
        </w:rPr>
        <w:t xml:space="preserve">         Інспектор з харчування              </w:t>
      </w:r>
      <w:r w:rsidR="008248B4">
        <w:rPr>
          <w:rFonts w:ascii="Times New Roman" w:hAnsi="Times New Roman"/>
          <w:sz w:val="24"/>
          <w:szCs w:val="24"/>
          <w:lang w:val="uk-UA"/>
        </w:rPr>
        <w:t xml:space="preserve">                    </w:t>
      </w:r>
      <w:r w:rsidR="00E3773A">
        <w:rPr>
          <w:rFonts w:ascii="Times New Roman" w:hAnsi="Times New Roman"/>
          <w:sz w:val="24"/>
          <w:szCs w:val="24"/>
          <w:lang w:val="uk-UA"/>
        </w:rPr>
        <w:t xml:space="preserve"> </w:t>
      </w:r>
      <w:proofErr w:type="spellStart"/>
      <w:r w:rsidR="008248B4">
        <w:rPr>
          <w:rFonts w:ascii="Times New Roman" w:hAnsi="Times New Roman"/>
          <w:sz w:val="24"/>
          <w:szCs w:val="24"/>
          <w:lang w:val="uk-UA"/>
        </w:rPr>
        <w:t>Н.С.</w:t>
      </w:r>
      <w:r w:rsidR="003D45F8">
        <w:rPr>
          <w:rFonts w:ascii="Times New Roman" w:hAnsi="Times New Roman"/>
          <w:sz w:val="24"/>
          <w:szCs w:val="24"/>
          <w:lang w:val="uk-UA"/>
        </w:rPr>
        <w:t>Демірська</w:t>
      </w:r>
      <w:proofErr w:type="spellEnd"/>
    </w:p>
    <w:p w:rsidR="00127863" w:rsidRDefault="00127863" w:rsidP="00127863">
      <w:pPr>
        <w:spacing w:after="0" w:line="240" w:lineRule="auto"/>
        <w:ind w:left="-567" w:right="283"/>
        <w:jc w:val="both"/>
        <w:rPr>
          <w:rFonts w:ascii="Times New Roman" w:hAnsi="Times New Roman"/>
          <w:sz w:val="24"/>
          <w:szCs w:val="24"/>
          <w:lang w:val="uk-UA"/>
        </w:rPr>
      </w:pPr>
      <w:r>
        <w:rPr>
          <w:rFonts w:ascii="Times New Roman" w:hAnsi="Times New Roman"/>
          <w:sz w:val="24"/>
          <w:szCs w:val="24"/>
          <w:lang w:val="uk-UA"/>
        </w:rPr>
        <w:t xml:space="preserve">         Медична сестра                                               </w:t>
      </w:r>
      <w:r w:rsidR="00E3773A">
        <w:rPr>
          <w:rFonts w:ascii="Times New Roman" w:hAnsi="Times New Roman"/>
          <w:sz w:val="24"/>
          <w:szCs w:val="24"/>
          <w:lang w:val="uk-UA"/>
        </w:rPr>
        <w:t xml:space="preserve"> </w:t>
      </w:r>
      <w:proofErr w:type="spellStart"/>
      <w:r>
        <w:rPr>
          <w:rFonts w:ascii="Times New Roman" w:hAnsi="Times New Roman"/>
          <w:sz w:val="24"/>
          <w:szCs w:val="24"/>
          <w:lang w:val="uk-UA"/>
        </w:rPr>
        <w:t>К.В.Баранник</w:t>
      </w:r>
      <w:proofErr w:type="spellEnd"/>
    </w:p>
    <w:p w:rsidR="00127863" w:rsidRDefault="00127863" w:rsidP="00127863">
      <w:pPr>
        <w:spacing w:after="0" w:line="240" w:lineRule="auto"/>
        <w:ind w:left="-567" w:right="283"/>
        <w:jc w:val="both"/>
        <w:rPr>
          <w:rFonts w:ascii="Times New Roman" w:hAnsi="Times New Roman"/>
          <w:sz w:val="24"/>
          <w:szCs w:val="24"/>
          <w:lang w:val="uk-UA"/>
        </w:rPr>
      </w:pPr>
      <w:r>
        <w:rPr>
          <w:rFonts w:ascii="Times New Roman" w:hAnsi="Times New Roman"/>
          <w:sz w:val="24"/>
          <w:szCs w:val="24"/>
          <w:lang w:val="uk-UA"/>
        </w:rPr>
        <w:t xml:space="preserve">         ЗДНВР                                                              </w:t>
      </w:r>
      <w:proofErr w:type="spellStart"/>
      <w:r>
        <w:rPr>
          <w:rFonts w:ascii="Times New Roman" w:hAnsi="Times New Roman"/>
          <w:sz w:val="24"/>
          <w:szCs w:val="24"/>
          <w:lang w:val="uk-UA"/>
        </w:rPr>
        <w:t>А.Г.Юзьв</w:t>
      </w:r>
      <w:proofErr w:type="spellEnd"/>
      <w:r>
        <w:rPr>
          <w:rFonts w:ascii="Times New Roman" w:hAnsi="Times New Roman"/>
          <w:sz w:val="24"/>
          <w:szCs w:val="24"/>
        </w:rPr>
        <w:t>’</w:t>
      </w:r>
      <w:r>
        <w:rPr>
          <w:rFonts w:ascii="Times New Roman" w:hAnsi="Times New Roman"/>
          <w:sz w:val="24"/>
          <w:szCs w:val="24"/>
          <w:lang w:val="uk-UA"/>
        </w:rPr>
        <w:t>як</w:t>
      </w:r>
    </w:p>
    <w:p w:rsidR="00127863" w:rsidRDefault="00127863" w:rsidP="00127863">
      <w:pPr>
        <w:spacing w:after="0" w:line="240" w:lineRule="auto"/>
        <w:ind w:left="-567" w:right="283"/>
        <w:jc w:val="both"/>
        <w:rPr>
          <w:rFonts w:ascii="Times New Roman" w:hAnsi="Times New Roman"/>
          <w:sz w:val="24"/>
          <w:szCs w:val="24"/>
          <w:lang w:val="uk-UA"/>
        </w:rPr>
      </w:pPr>
    </w:p>
    <w:p w:rsidR="00BF2982" w:rsidRDefault="00BF2982" w:rsidP="005B60F3">
      <w:pPr>
        <w:spacing w:after="0" w:line="240" w:lineRule="auto"/>
        <w:ind w:right="283"/>
        <w:jc w:val="both"/>
        <w:rPr>
          <w:rFonts w:ascii="Times New Roman" w:hAnsi="Times New Roman"/>
          <w:sz w:val="24"/>
          <w:szCs w:val="24"/>
          <w:lang w:val="uk-UA"/>
        </w:rPr>
      </w:pPr>
    </w:p>
    <w:p w:rsidR="00BF2982" w:rsidRDefault="00BF2982" w:rsidP="00127863">
      <w:pPr>
        <w:spacing w:after="0" w:line="240" w:lineRule="auto"/>
        <w:ind w:left="-567" w:right="283"/>
        <w:jc w:val="both"/>
        <w:rPr>
          <w:rFonts w:ascii="Times New Roman" w:hAnsi="Times New Roman"/>
          <w:sz w:val="24"/>
          <w:szCs w:val="24"/>
          <w:lang w:val="uk-UA"/>
        </w:rPr>
      </w:pPr>
    </w:p>
    <w:p w:rsidR="00127863" w:rsidRDefault="00127863" w:rsidP="00BF2982">
      <w:pPr>
        <w:spacing w:after="0" w:line="240" w:lineRule="auto"/>
        <w:ind w:right="283"/>
        <w:jc w:val="both"/>
        <w:rPr>
          <w:rFonts w:ascii="Times New Roman" w:hAnsi="Times New Roman"/>
          <w:sz w:val="24"/>
          <w:szCs w:val="24"/>
          <w:lang w:val="uk-UA"/>
        </w:rPr>
      </w:pPr>
      <w:r>
        <w:rPr>
          <w:rFonts w:ascii="Times New Roman" w:hAnsi="Times New Roman"/>
          <w:sz w:val="24"/>
          <w:szCs w:val="24"/>
          <w:lang w:val="uk-UA"/>
        </w:rPr>
        <w:t xml:space="preserve"> Директор школи                           </w:t>
      </w:r>
      <w:r w:rsidR="00984636">
        <w:rPr>
          <w:rFonts w:ascii="Times New Roman" w:hAnsi="Times New Roman"/>
          <w:sz w:val="24"/>
          <w:szCs w:val="24"/>
          <w:lang w:val="uk-UA"/>
        </w:rPr>
        <w:t xml:space="preserve">                   Валентина БОЙКОВА</w:t>
      </w:r>
      <w:r>
        <w:rPr>
          <w:rFonts w:ascii="Times New Roman" w:hAnsi="Times New Roman"/>
          <w:sz w:val="24"/>
          <w:szCs w:val="24"/>
          <w:lang w:val="uk-UA"/>
        </w:rPr>
        <w:t xml:space="preserve">   </w:t>
      </w:r>
    </w:p>
    <w:p w:rsidR="00127863" w:rsidRDefault="00127863" w:rsidP="00127863">
      <w:pPr>
        <w:rPr>
          <w:sz w:val="24"/>
          <w:szCs w:val="24"/>
        </w:rPr>
      </w:pPr>
    </w:p>
    <w:p w:rsidR="005B60F3" w:rsidRDefault="005B60F3" w:rsidP="00127863">
      <w:pPr>
        <w:rPr>
          <w:sz w:val="24"/>
          <w:szCs w:val="24"/>
        </w:rPr>
      </w:pPr>
    </w:p>
    <w:p w:rsidR="00127863" w:rsidRDefault="00127863" w:rsidP="00127863">
      <w:pPr>
        <w:rPr>
          <w:rFonts w:ascii="Times New Roman" w:hAnsi="Times New Roman"/>
          <w:sz w:val="24"/>
          <w:szCs w:val="24"/>
          <w:lang w:val="uk-UA"/>
        </w:rPr>
      </w:pPr>
      <w:r>
        <w:rPr>
          <w:rFonts w:ascii="Times New Roman" w:hAnsi="Times New Roman"/>
          <w:sz w:val="24"/>
          <w:szCs w:val="24"/>
          <w:lang w:val="uk-UA"/>
        </w:rPr>
        <w:t xml:space="preserve"> Виконавець: </w:t>
      </w:r>
      <w:proofErr w:type="spellStart"/>
      <w:r>
        <w:rPr>
          <w:rFonts w:ascii="Times New Roman" w:hAnsi="Times New Roman"/>
          <w:sz w:val="24"/>
          <w:szCs w:val="24"/>
          <w:lang w:val="uk-UA"/>
        </w:rPr>
        <w:t>А.Г.Юзьв</w:t>
      </w:r>
      <w:proofErr w:type="spellEnd"/>
      <w:r w:rsidRPr="00127863">
        <w:rPr>
          <w:rFonts w:ascii="Times New Roman" w:hAnsi="Times New Roman"/>
          <w:sz w:val="24"/>
          <w:szCs w:val="24"/>
        </w:rPr>
        <w:t>’</w:t>
      </w:r>
      <w:r>
        <w:rPr>
          <w:rFonts w:ascii="Times New Roman" w:hAnsi="Times New Roman"/>
          <w:sz w:val="24"/>
          <w:szCs w:val="24"/>
          <w:lang w:val="uk-UA"/>
        </w:rPr>
        <w:t>як    274-45-66</w:t>
      </w:r>
    </w:p>
    <w:p w:rsidR="00127863" w:rsidRDefault="00127863" w:rsidP="00127863">
      <w:pPr>
        <w:rPr>
          <w:sz w:val="24"/>
          <w:szCs w:val="24"/>
          <w:lang w:val="uk-UA"/>
        </w:rPr>
      </w:pPr>
    </w:p>
    <w:p w:rsidR="00376AC6" w:rsidRPr="00255AD2" w:rsidRDefault="00376AC6">
      <w:pPr>
        <w:rPr>
          <w:lang w:val="uk-UA"/>
        </w:rPr>
      </w:pPr>
    </w:p>
    <w:p w:rsidR="00003254" w:rsidRPr="00255AD2" w:rsidRDefault="00003254">
      <w:pPr>
        <w:rPr>
          <w:lang w:val="uk-UA"/>
        </w:rPr>
      </w:pPr>
    </w:p>
    <w:sectPr w:rsidR="00003254" w:rsidRPr="00255AD2" w:rsidSect="006E4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F2A93"/>
    <w:multiLevelType w:val="hybridMultilevel"/>
    <w:tmpl w:val="E49E18CE"/>
    <w:lvl w:ilvl="0" w:tplc="B57252F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5256702"/>
    <w:multiLevelType w:val="hybridMultilevel"/>
    <w:tmpl w:val="6792BE1A"/>
    <w:lvl w:ilvl="0" w:tplc="863AF1D6">
      <w:start w:val="1"/>
      <w:numFmt w:val="bullet"/>
      <w:lvlText w:val="-"/>
      <w:lvlJc w:val="left"/>
      <w:pPr>
        <w:ind w:left="1320" w:hanging="360"/>
      </w:pPr>
      <w:rPr>
        <w:rFonts w:ascii="Times New Roman" w:eastAsia="Times New Roman" w:hAnsi="Times New Roman" w:cs="Times New Roman"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D2"/>
    <w:rsid w:val="00003254"/>
    <w:rsid w:val="00003F51"/>
    <w:rsid w:val="0002259D"/>
    <w:rsid w:val="00127863"/>
    <w:rsid w:val="001E28BE"/>
    <w:rsid w:val="00255AD2"/>
    <w:rsid w:val="003459BF"/>
    <w:rsid w:val="00376AC6"/>
    <w:rsid w:val="003D45F8"/>
    <w:rsid w:val="003E605F"/>
    <w:rsid w:val="00455567"/>
    <w:rsid w:val="004D1212"/>
    <w:rsid w:val="005B60F3"/>
    <w:rsid w:val="006849D8"/>
    <w:rsid w:val="00687FCA"/>
    <w:rsid w:val="006E4D01"/>
    <w:rsid w:val="00716550"/>
    <w:rsid w:val="007C3EFD"/>
    <w:rsid w:val="008248B4"/>
    <w:rsid w:val="00867F4C"/>
    <w:rsid w:val="008B248F"/>
    <w:rsid w:val="008F31A4"/>
    <w:rsid w:val="00917529"/>
    <w:rsid w:val="00924A92"/>
    <w:rsid w:val="009578CB"/>
    <w:rsid w:val="00984636"/>
    <w:rsid w:val="00AE74F9"/>
    <w:rsid w:val="00B04BF6"/>
    <w:rsid w:val="00BF2982"/>
    <w:rsid w:val="00D0451A"/>
    <w:rsid w:val="00D37545"/>
    <w:rsid w:val="00DB3033"/>
    <w:rsid w:val="00E3773A"/>
    <w:rsid w:val="00F81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1E54-9088-4A4A-B1B4-32D85ACD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AD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A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AD2"/>
    <w:rPr>
      <w:rFonts w:ascii="Tahoma" w:eastAsia="Times New Roman" w:hAnsi="Tahoma" w:cs="Tahoma"/>
      <w:sz w:val="16"/>
      <w:szCs w:val="16"/>
      <w:lang w:eastAsia="ru-RU"/>
    </w:rPr>
  </w:style>
  <w:style w:type="paragraph" w:styleId="a5">
    <w:name w:val="No Spacing"/>
    <w:uiPriority w:val="1"/>
    <w:qFormat/>
    <w:rsid w:val="00003254"/>
    <w:pPr>
      <w:spacing w:after="0" w:line="240" w:lineRule="auto"/>
    </w:pPr>
    <w:rPr>
      <w:rFonts w:ascii="Calibri" w:eastAsia="Times New Roman" w:hAnsi="Calibri" w:cs="Times New Roman"/>
      <w:lang w:eastAsia="ru-RU"/>
    </w:rPr>
  </w:style>
  <w:style w:type="table" w:styleId="a6">
    <w:name w:val="Table Grid"/>
    <w:basedOn w:val="a1"/>
    <w:uiPriority w:val="59"/>
    <w:rsid w:val="00917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8248B4"/>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5888">
      <w:bodyDiv w:val="1"/>
      <w:marLeft w:val="0"/>
      <w:marRight w:val="0"/>
      <w:marTop w:val="0"/>
      <w:marBottom w:val="0"/>
      <w:divBdr>
        <w:top w:val="none" w:sz="0" w:space="0" w:color="auto"/>
        <w:left w:val="none" w:sz="0" w:space="0" w:color="auto"/>
        <w:bottom w:val="none" w:sz="0" w:space="0" w:color="auto"/>
        <w:right w:val="none" w:sz="0" w:space="0" w:color="auto"/>
      </w:divBdr>
    </w:div>
    <w:div w:id="462040987">
      <w:bodyDiv w:val="1"/>
      <w:marLeft w:val="0"/>
      <w:marRight w:val="0"/>
      <w:marTop w:val="0"/>
      <w:marBottom w:val="0"/>
      <w:divBdr>
        <w:top w:val="none" w:sz="0" w:space="0" w:color="auto"/>
        <w:left w:val="none" w:sz="0" w:space="0" w:color="auto"/>
        <w:bottom w:val="none" w:sz="0" w:space="0" w:color="auto"/>
        <w:right w:val="none" w:sz="0" w:space="0" w:color="auto"/>
      </w:divBdr>
    </w:div>
    <w:div w:id="17578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4028</Words>
  <Characters>2297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KompT</dc:creator>
  <cp:keywords/>
  <dc:description/>
  <cp:lastModifiedBy>Алла</cp:lastModifiedBy>
  <cp:revision>27</cp:revision>
  <cp:lastPrinted>2019-06-11T11:44:00Z</cp:lastPrinted>
  <dcterms:created xsi:type="dcterms:W3CDTF">2013-01-03T21:34:00Z</dcterms:created>
  <dcterms:modified xsi:type="dcterms:W3CDTF">2020-08-31T07:31:00Z</dcterms:modified>
</cp:coreProperties>
</file>